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黄石市司法局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随机抽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查事项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清单</w:t>
      </w:r>
      <w:bookmarkEnd w:id="0"/>
    </w:p>
    <w:p>
      <w:pPr>
        <w:spacing w:line="600" w:lineRule="exact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 xml:space="preserve">                             </w:t>
      </w:r>
    </w:p>
    <w:tbl>
      <w:tblPr>
        <w:tblStyle w:val="5"/>
        <w:tblW w:w="10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45"/>
        <w:gridCol w:w="2510"/>
        <w:gridCol w:w="937"/>
        <w:gridCol w:w="736"/>
        <w:gridCol w:w="793"/>
        <w:gridCol w:w="822"/>
        <w:gridCol w:w="2764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抽查项目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事项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检查主体</w:t>
            </w:r>
          </w:p>
        </w:tc>
        <w:tc>
          <w:tcPr>
            <w:tcW w:w="27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4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抽查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5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抽查事项</w:t>
            </w:r>
          </w:p>
        </w:tc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4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  <w:t>公证机构和公证员检查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公证处的资质条件； 2.公证队伍建设情况； 3.业务活动开展情况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 xml:space="preserve"> 4.公证员执业情况； 5.办证质量控制情况； 6.内部管理情况； 7.受行政奖惩、行业奖惩的情况； 8.履行公证协会会员义务的情况； 9.司法行政机关认为应当检查考核的其他事项。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val="en-US" w:eastAsia="zh-CN"/>
              </w:rPr>
              <w:t>公证机构、</w:t>
            </w:r>
            <w:r>
              <w:rPr>
                <w:rFonts w:hint="default" w:ascii="方正仿宋_GBK" w:hAnsi="宋体" w:eastAsia="方正仿宋_GBK" w:cs="宋体"/>
                <w:color w:val="000000"/>
                <w:w w:val="90"/>
                <w:kern w:val="0"/>
                <w:szCs w:val="21"/>
                <w:lang w:val="en-US" w:eastAsia="zh-CN"/>
              </w:rPr>
              <w:t>公证员（非市场主体）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  <w:t>重点</w:t>
            </w: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检查事项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现场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检查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  <w:t>市司法局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《公证法》第五条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《公证程序规则》（司法部令第103号）第七条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、第八条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《公证机构执业管理办法》（司法部令第101号）第五条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 xml:space="preserve">第二十四条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 xml:space="preserve">《公证员执业管理办法》（司法部令第102号）第五条 </w:t>
            </w:r>
          </w:p>
        </w:tc>
        <w:tc>
          <w:tcPr>
            <w:tcW w:w="40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  <w:jc w:val="center"/>
        </w:trPr>
        <w:tc>
          <w:tcPr>
            <w:tcW w:w="4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  <w:t>司法鉴定机构和司法鉴定人检查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1.遵守法律、法规和规章的情况；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2.遵守司法鉴定程序、技术标准和技术操作规范的情况；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3.所属司法鉴定人执业的情况；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 xml:space="preserve"> 4.是否做到热情服务，文明服务；是否免费咨询，文明接待； 5.是否积极参加司法行政机关、鉴定协会和鉴定机构组织的继续教育、各种专题教育活动等； 6.鉴定人是否熟知所执业类别的专业知识； 7.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法律、法规和规章规定的其他事项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，以及司法行政机关认为应当检查考核的其他事项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val="en-US" w:eastAsia="zh-CN"/>
              </w:rPr>
              <w:t>司法鉴定机构、司法鉴定人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  <w:t>重点</w:t>
            </w: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检查事项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现场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检查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  <w:t>市司法局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《司法鉴定机登记管理办法》（司法部令第95号）第十条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第十一条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第三十三条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第三十四条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《全国人民代表大会常务委员会关于司法鉴定管理问题的决定》（2015年4月24日第十二届全国人民代表大会常务委员会第十四次会议修正）第十二条、第十四条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《司法鉴定人登记管理办法》（司法部令第96号）第二十三条、第二十六条、第二十七条</w:t>
            </w:r>
          </w:p>
        </w:tc>
        <w:tc>
          <w:tcPr>
            <w:tcW w:w="40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4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  <w:t>律师事务所和律师检查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1.律师事务所的资质条件； 2.律师队伍建设情况； 3.业务活动开展情况； 4.律师执业表现情况； 5.内部管理情况；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6.受行政奖惩、行业奖惩的情况；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7.履行律师协会会员义务的情况； 8.司法行政机关认为应当检查考核的其他事项。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val="en-US" w:eastAsia="zh-CN"/>
              </w:rPr>
              <w:t>律师事务所、律师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  <w:t>重点</w:t>
            </w: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检查事项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现场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  <w:t>检查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  <w:lang w:eastAsia="zh-CN"/>
              </w:rPr>
              <w:t>市司法局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 xml:space="preserve">《中华人民共和国律师法》（ 根据2017年9月1日第十二届全国人民代表大会常务委员会第二十九次会议《关于修改〈中华人民共和国法官法〉等八部法律的决定》第三次修正）第四条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《律师执业管理办法》（2016年9月18日司法部令第134号修订） 第四条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第五条</w:t>
            </w:r>
          </w:p>
        </w:tc>
        <w:tc>
          <w:tcPr>
            <w:tcW w:w="40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71D08"/>
    <w:rsid w:val="02514D81"/>
    <w:rsid w:val="06130009"/>
    <w:rsid w:val="0E717EC9"/>
    <w:rsid w:val="1A6804EA"/>
    <w:rsid w:val="1C1812D8"/>
    <w:rsid w:val="47771D08"/>
    <w:rsid w:val="578329FC"/>
    <w:rsid w:val="5E712E1E"/>
    <w:rsid w:val="6B2E362E"/>
    <w:rsid w:val="753A6D49"/>
    <w:rsid w:val="7686278C"/>
    <w:rsid w:val="7C520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2020-07-31T08:10:00Z</dcterms:created>
  <dc:creator>SF-110</dc:creator>
  <cp:lastModifiedBy>SF-PC-056</cp:lastModifiedBy>
  <cp:lastPrinted>2020-07-31T08:29:00Z</cp:lastPrinted>
  <dcterms:modified xsi:type="dcterms:W3CDTF">2021-01-13T10:47:13Z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